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DEE" w:rsidRPr="00CE450E" w:rsidRDefault="001A4DEE" w:rsidP="001E66E1">
      <w:pPr>
        <w:pStyle w:val="NormalWeb"/>
        <w:rPr>
          <w:color w:val="000000"/>
        </w:rPr>
      </w:pPr>
    </w:p>
    <w:p w:rsidR="00CE450E" w:rsidRPr="00CE450E" w:rsidRDefault="00CE450E" w:rsidP="009E0AB1">
      <w:pPr>
        <w:rPr>
          <w:color w:val="000000"/>
        </w:rPr>
      </w:pPr>
      <w:r w:rsidRPr="00CE450E">
        <w:rPr>
          <w:rFonts w:ascii="Arial" w:hAnsi="Arial" w:cs="Arial"/>
          <w:b/>
          <w:bCs/>
          <w:color w:val="000000"/>
          <w:u w:val="single"/>
        </w:rPr>
        <w:t>TITLE:</w:t>
      </w:r>
      <w:r w:rsidR="009E0AB1" w:rsidRPr="009E0AB1">
        <w:rPr>
          <w:rFonts w:ascii="Cambria" w:eastAsia="MS Mincho" w:hAnsi="Cambria"/>
          <w:sz w:val="32"/>
          <w:szCs w:val="32"/>
        </w:rPr>
        <w:t xml:space="preserve"> </w:t>
      </w:r>
      <w:r w:rsidR="009E0AB1">
        <w:rPr>
          <w:rFonts w:ascii="Cambria" w:eastAsia="MS Mincho" w:hAnsi="Cambria"/>
          <w:sz w:val="32"/>
          <w:szCs w:val="32"/>
        </w:rPr>
        <w:t xml:space="preserve"> </w:t>
      </w:r>
      <w:r w:rsidR="009E0AB1" w:rsidRPr="009E0AB1">
        <w:rPr>
          <w:rFonts w:eastAsia="MS Mincho"/>
          <w:sz w:val="32"/>
          <w:szCs w:val="32"/>
        </w:rPr>
        <w:t>Outcomes after the Surgical Management of Lymphedema</w:t>
      </w:r>
    </w:p>
    <w:p w:rsidR="00CE450E" w:rsidRPr="00CE450E" w:rsidRDefault="00CE450E" w:rsidP="00CE450E">
      <w:pPr>
        <w:pStyle w:val="NormalWeb"/>
        <w:rPr>
          <w:color w:val="000000"/>
        </w:rPr>
      </w:pPr>
      <w:r w:rsidRPr="00CE450E">
        <w:rPr>
          <w:color w:val="000000"/>
        </w:rPr>
        <w:t> </w:t>
      </w:r>
    </w:p>
    <w:p w:rsidR="00CE450E" w:rsidRDefault="00CE450E" w:rsidP="00CE450E">
      <w:pPr>
        <w:pStyle w:val="NormalWeb"/>
        <w:rPr>
          <w:rFonts w:ascii="Arial" w:hAnsi="Arial" w:cs="Arial"/>
          <w:b/>
          <w:bCs/>
          <w:color w:val="000000"/>
          <w:u w:val="single"/>
        </w:rPr>
      </w:pPr>
      <w:r w:rsidRPr="00CE450E">
        <w:rPr>
          <w:rFonts w:ascii="Arial" w:hAnsi="Arial" w:cs="Arial"/>
          <w:b/>
          <w:bCs/>
          <w:color w:val="000000"/>
          <w:u w:val="single"/>
        </w:rPr>
        <w:t>FACULTY MENTOR NAME, EMAIL PHONE NUMBER</w:t>
      </w:r>
    </w:p>
    <w:p w:rsidR="009E0AB1" w:rsidRPr="00CE450E" w:rsidRDefault="009E0AB1" w:rsidP="00CE450E">
      <w:pPr>
        <w:pStyle w:val="NormalWeb"/>
        <w:rPr>
          <w:color w:val="000000"/>
        </w:rPr>
      </w:pPr>
    </w:p>
    <w:p w:rsidR="009E0AB1" w:rsidRPr="009E0AB1" w:rsidRDefault="00CE450E" w:rsidP="009E0AB1">
      <w:pPr>
        <w:pStyle w:val="NormalWeb"/>
        <w:rPr>
          <w:color w:val="000000"/>
        </w:rPr>
      </w:pPr>
      <w:r w:rsidRPr="00CE450E">
        <w:rPr>
          <w:color w:val="000000"/>
        </w:rPr>
        <w:t> </w:t>
      </w:r>
      <w:proofErr w:type="spellStart"/>
      <w:r w:rsidR="009E0AB1" w:rsidRPr="009E0AB1">
        <w:rPr>
          <w:color w:val="000000"/>
        </w:rPr>
        <w:t>Dhruv</w:t>
      </w:r>
      <w:proofErr w:type="spellEnd"/>
      <w:r w:rsidR="009E0AB1" w:rsidRPr="009E0AB1">
        <w:rPr>
          <w:color w:val="000000"/>
        </w:rPr>
        <w:t xml:space="preserve"> </w:t>
      </w:r>
      <w:proofErr w:type="spellStart"/>
      <w:r w:rsidR="009E0AB1" w:rsidRPr="009E0AB1">
        <w:rPr>
          <w:color w:val="000000"/>
        </w:rPr>
        <w:t>Singhal</w:t>
      </w:r>
      <w:proofErr w:type="spellEnd"/>
      <w:r w:rsidR="009E0AB1" w:rsidRPr="009E0AB1">
        <w:rPr>
          <w:color w:val="000000"/>
        </w:rPr>
        <w:t>, MD</w:t>
      </w:r>
    </w:p>
    <w:p w:rsidR="009E0AB1" w:rsidRPr="009E0AB1" w:rsidRDefault="009E0AB1" w:rsidP="009E0AB1">
      <w:pPr>
        <w:pStyle w:val="NormalWeb"/>
        <w:rPr>
          <w:color w:val="000000"/>
        </w:rPr>
      </w:pPr>
      <w:hyperlink r:id="rId5" w:history="1">
        <w:r w:rsidRPr="009E0AB1">
          <w:rPr>
            <w:rStyle w:val="Hyperlink"/>
          </w:rPr>
          <w:t>Dhruv.singhal@surgery.ufl.edu</w:t>
        </w:r>
      </w:hyperlink>
      <w:bookmarkStart w:id="0" w:name="_GoBack"/>
      <w:bookmarkEnd w:id="0"/>
    </w:p>
    <w:p w:rsidR="009E0AB1" w:rsidRPr="009E0AB1" w:rsidRDefault="009E0AB1" w:rsidP="009E0AB1">
      <w:pPr>
        <w:pStyle w:val="NormalWeb"/>
        <w:rPr>
          <w:color w:val="000000"/>
        </w:rPr>
      </w:pPr>
      <w:r w:rsidRPr="009E0AB1">
        <w:rPr>
          <w:color w:val="000000"/>
        </w:rPr>
        <w:t>(352)273-8670</w:t>
      </w:r>
    </w:p>
    <w:p w:rsidR="00CE450E" w:rsidRPr="00CE450E" w:rsidRDefault="00CE450E" w:rsidP="00CE450E">
      <w:pPr>
        <w:pStyle w:val="NormalWeb"/>
        <w:rPr>
          <w:color w:val="000000"/>
        </w:rPr>
      </w:pPr>
    </w:p>
    <w:p w:rsidR="00CE450E" w:rsidRDefault="00CE450E" w:rsidP="00CE450E">
      <w:pPr>
        <w:pStyle w:val="NormalWeb"/>
        <w:rPr>
          <w:rFonts w:ascii="Arial" w:hAnsi="Arial" w:cs="Arial"/>
          <w:b/>
          <w:bCs/>
          <w:color w:val="000000"/>
          <w:u w:val="single"/>
        </w:rPr>
      </w:pPr>
      <w:r w:rsidRPr="00CE450E">
        <w:rPr>
          <w:rFonts w:ascii="Arial" w:hAnsi="Arial" w:cs="Arial"/>
          <w:b/>
          <w:bCs/>
          <w:color w:val="000000"/>
          <w:u w:val="single"/>
        </w:rPr>
        <w:t>FACULTY MENTOR DEPARTMENT</w:t>
      </w:r>
    </w:p>
    <w:p w:rsidR="009E0AB1" w:rsidRDefault="009E0AB1" w:rsidP="00CE450E">
      <w:pPr>
        <w:pStyle w:val="NormalWeb"/>
        <w:rPr>
          <w:rFonts w:ascii="Arial" w:hAnsi="Arial" w:cs="Arial"/>
          <w:b/>
          <w:bCs/>
          <w:color w:val="000000"/>
          <w:u w:val="single"/>
        </w:rPr>
      </w:pPr>
    </w:p>
    <w:p w:rsidR="009E0AB1" w:rsidRPr="009E0AB1" w:rsidRDefault="009E0AB1" w:rsidP="009E0AB1">
      <w:pPr>
        <w:pStyle w:val="NormalWeb"/>
        <w:rPr>
          <w:color w:val="000000"/>
        </w:rPr>
      </w:pPr>
      <w:r w:rsidRPr="009E0AB1">
        <w:rPr>
          <w:color w:val="000000"/>
        </w:rPr>
        <w:t xml:space="preserve">Department of Surgery, Division of Plastic and </w:t>
      </w:r>
      <w:proofErr w:type="gramStart"/>
      <w:r w:rsidRPr="009E0AB1">
        <w:rPr>
          <w:color w:val="000000"/>
        </w:rPr>
        <w:t>Reconstructive  Surgery</w:t>
      </w:r>
      <w:proofErr w:type="gramEnd"/>
    </w:p>
    <w:p w:rsidR="009E0AB1" w:rsidRPr="00CE450E" w:rsidRDefault="009E0AB1" w:rsidP="00CE450E">
      <w:pPr>
        <w:pStyle w:val="NormalWeb"/>
        <w:rPr>
          <w:color w:val="000000"/>
        </w:rPr>
      </w:pPr>
    </w:p>
    <w:p w:rsidR="00CE450E" w:rsidRPr="00CE450E" w:rsidRDefault="00CE450E" w:rsidP="00CE450E">
      <w:pPr>
        <w:pStyle w:val="NormalWeb"/>
        <w:rPr>
          <w:color w:val="000000"/>
        </w:rPr>
      </w:pPr>
      <w:r w:rsidRPr="00CE450E">
        <w:rPr>
          <w:color w:val="000000"/>
        </w:rPr>
        <w:t> </w:t>
      </w:r>
    </w:p>
    <w:p w:rsidR="00CE450E" w:rsidRPr="009E0AB1" w:rsidRDefault="00CE450E" w:rsidP="00CE450E">
      <w:pPr>
        <w:pStyle w:val="NormalWeb"/>
        <w:rPr>
          <w:rFonts w:ascii="Arial" w:hAnsi="Arial" w:cs="Arial"/>
          <w:color w:val="000000"/>
          <w:sz w:val="16"/>
          <w:szCs w:val="16"/>
        </w:rPr>
      </w:pPr>
      <w:r w:rsidRPr="00CE450E">
        <w:rPr>
          <w:rFonts w:ascii="Arial" w:hAnsi="Arial" w:cs="Arial"/>
          <w:b/>
          <w:bCs/>
          <w:color w:val="000000"/>
          <w:u w:val="single"/>
        </w:rPr>
        <w:t>RESEARCH PROJECT DESCRIPTION</w:t>
      </w:r>
      <w:r w:rsidRPr="00CE450E">
        <w:rPr>
          <w:rFonts w:ascii="Arial" w:hAnsi="Arial" w:cs="Arial"/>
          <w:color w:val="000000"/>
        </w:rPr>
        <w:t xml:space="preserve">   </w:t>
      </w:r>
      <w:r w:rsidRPr="009E0AB1">
        <w:rPr>
          <w:rFonts w:ascii="Arial" w:hAnsi="Arial" w:cs="Arial"/>
          <w:color w:val="000000"/>
          <w:sz w:val="16"/>
          <w:szCs w:val="16"/>
        </w:rPr>
        <w:t>(brief overview of background, hypothesis, methods, role of medical student, funding and relevant publications -- SHOULD NOT EXCEED ~ 250 WORDS)</w:t>
      </w:r>
    </w:p>
    <w:p w:rsidR="009E0AB1" w:rsidRPr="00CE450E" w:rsidRDefault="009E0AB1" w:rsidP="00CE450E">
      <w:pPr>
        <w:pStyle w:val="NormalWeb"/>
        <w:rPr>
          <w:color w:val="000000"/>
        </w:rPr>
      </w:pPr>
    </w:p>
    <w:p w:rsidR="009E0AB1" w:rsidRDefault="009E0AB1" w:rsidP="009E0AB1">
      <w:pPr>
        <w:rPr>
          <w:sz w:val="32"/>
          <w:szCs w:val="32"/>
        </w:rPr>
      </w:pPr>
      <w:r>
        <w:rPr>
          <w:sz w:val="32"/>
          <w:szCs w:val="32"/>
        </w:rPr>
        <w:t xml:space="preserve">Lymphedema affects 140 million people </w:t>
      </w:r>
      <w:proofErr w:type="spellStart"/>
      <w:r>
        <w:rPr>
          <w:sz w:val="32"/>
          <w:szCs w:val="32"/>
        </w:rPr>
        <w:t>world wide</w:t>
      </w:r>
      <w:proofErr w:type="spellEnd"/>
      <w:r>
        <w:rPr>
          <w:sz w:val="32"/>
          <w:szCs w:val="32"/>
        </w:rPr>
        <w:t xml:space="preserve"> and 3 million in the United States alone.  400,000 women in the United States have upper extremity lymphedema following the surgical management of breast cancer.  Until recently, the gold standard of care was </w:t>
      </w:r>
      <w:proofErr w:type="spellStart"/>
      <w:r>
        <w:rPr>
          <w:sz w:val="32"/>
          <w:szCs w:val="32"/>
        </w:rPr>
        <w:t>life long</w:t>
      </w:r>
      <w:proofErr w:type="spellEnd"/>
      <w:r>
        <w:rPr>
          <w:sz w:val="32"/>
          <w:szCs w:val="32"/>
        </w:rPr>
        <w:t xml:space="preserve"> physical therapy.  Today, the surgical management of lymphedema offers a promising solution.  Two microsurgical procedures, </w:t>
      </w:r>
      <w:proofErr w:type="spellStart"/>
      <w:r>
        <w:rPr>
          <w:sz w:val="32"/>
          <w:szCs w:val="32"/>
        </w:rPr>
        <w:t>lymphovenous</w:t>
      </w:r>
      <w:proofErr w:type="spellEnd"/>
      <w:r>
        <w:rPr>
          <w:sz w:val="32"/>
          <w:szCs w:val="32"/>
        </w:rPr>
        <w:t xml:space="preserve"> bypass and lymph node transplantation, represent the state of the art in lymphedema management today.  </w:t>
      </w:r>
    </w:p>
    <w:p w:rsidR="009E0AB1" w:rsidRDefault="009E0AB1" w:rsidP="009E0AB1">
      <w:pPr>
        <w:rPr>
          <w:sz w:val="32"/>
          <w:szCs w:val="32"/>
        </w:rPr>
      </w:pPr>
    </w:p>
    <w:p w:rsidR="000018AE" w:rsidRPr="00CE450E" w:rsidRDefault="009E0AB1" w:rsidP="009E0AB1">
      <w:pPr>
        <w:pStyle w:val="NormalWeb"/>
        <w:rPr>
          <w:rFonts w:ascii="Arial" w:hAnsi="Arial" w:cs="Arial"/>
          <w:color w:val="000000"/>
        </w:rPr>
      </w:pPr>
      <w:r>
        <w:rPr>
          <w:sz w:val="32"/>
          <w:szCs w:val="32"/>
        </w:rPr>
        <w:t xml:space="preserve">The current clinical project would entail chart reviews and care of lymphedema patients to better understand and quantify the outcomes of patients enrolled in our Surgical Management of Lymphedema Program here at the University of Florida.  This project would ideally be geared towards individuals interested in a career in surgery whether that </w:t>
      </w:r>
      <w:proofErr w:type="gramStart"/>
      <w:r>
        <w:rPr>
          <w:sz w:val="32"/>
          <w:szCs w:val="32"/>
        </w:rPr>
        <w:t>be</w:t>
      </w:r>
      <w:proofErr w:type="gramEnd"/>
      <w:r>
        <w:rPr>
          <w:sz w:val="32"/>
          <w:szCs w:val="32"/>
        </w:rPr>
        <w:t xml:space="preserve"> surgical oncology or reconstructive surgery.  </w:t>
      </w:r>
    </w:p>
    <w:sectPr w:rsidR="000018AE" w:rsidRPr="00CE45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DEE"/>
    <w:rsid w:val="000018AE"/>
    <w:rsid w:val="000A4B03"/>
    <w:rsid w:val="00130F81"/>
    <w:rsid w:val="001A4DEE"/>
    <w:rsid w:val="001E66E1"/>
    <w:rsid w:val="003F67A0"/>
    <w:rsid w:val="004F2565"/>
    <w:rsid w:val="00594355"/>
    <w:rsid w:val="006F707E"/>
    <w:rsid w:val="007D7DE6"/>
    <w:rsid w:val="00844634"/>
    <w:rsid w:val="009553EE"/>
    <w:rsid w:val="009E0AB1"/>
    <w:rsid w:val="009E19A9"/>
    <w:rsid w:val="00A47BE5"/>
    <w:rsid w:val="00A533A6"/>
    <w:rsid w:val="00CE450E"/>
    <w:rsid w:val="00E0197B"/>
    <w:rsid w:val="00E62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4DEE"/>
    <w:rPr>
      <w:color w:val="0000FF"/>
      <w:u w:val="single"/>
    </w:rPr>
  </w:style>
  <w:style w:type="paragraph" w:styleId="NormalWeb">
    <w:name w:val="Normal (Web)"/>
    <w:basedOn w:val="Normal"/>
    <w:uiPriority w:val="99"/>
    <w:rsid w:val="001A4D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4DEE"/>
    <w:rPr>
      <w:color w:val="0000FF"/>
      <w:u w:val="single"/>
    </w:rPr>
  </w:style>
  <w:style w:type="paragraph" w:styleId="NormalWeb">
    <w:name w:val="Normal (Web)"/>
    <w:basedOn w:val="Normal"/>
    <w:uiPriority w:val="99"/>
    <w:rsid w:val="001A4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934162">
      <w:bodyDiv w:val="1"/>
      <w:marLeft w:val="0"/>
      <w:marRight w:val="0"/>
      <w:marTop w:val="0"/>
      <w:marBottom w:val="0"/>
      <w:divBdr>
        <w:top w:val="none" w:sz="0" w:space="0" w:color="auto"/>
        <w:left w:val="none" w:sz="0" w:space="0" w:color="auto"/>
        <w:bottom w:val="none" w:sz="0" w:space="0" w:color="auto"/>
        <w:right w:val="none" w:sz="0" w:space="0" w:color="auto"/>
      </w:divBdr>
    </w:div>
    <w:div w:id="763498005">
      <w:bodyDiv w:val="1"/>
      <w:marLeft w:val="90"/>
      <w:marRight w:val="90"/>
      <w:marTop w:val="90"/>
      <w:marBottom w:val="90"/>
      <w:divBdr>
        <w:top w:val="none" w:sz="0" w:space="0" w:color="auto"/>
        <w:left w:val="none" w:sz="0" w:space="0" w:color="auto"/>
        <w:bottom w:val="none" w:sz="0" w:space="0" w:color="auto"/>
        <w:right w:val="none" w:sz="0" w:space="0" w:color="auto"/>
      </w:divBdr>
      <w:divsChild>
        <w:div w:id="1681081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hruv.singhal@surgery.uf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RISK OF HIP AND FEMORAL NECK FRACTURES FOLLOWING PROTON THERAPY OF PROSTATE CANCER</vt:lpstr>
    </vt:vector>
  </TitlesOfParts>
  <Company>UFPTI</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OF HIP AND FEMORAL NECK FRACTURES FOLLOWING PROTON THERAPY OF PROSTATE CANCER</dc:title>
  <dc:creator>radonc</dc:creator>
  <cp:lastModifiedBy>Murphy,Shawn K</cp:lastModifiedBy>
  <cp:revision>2</cp:revision>
  <dcterms:created xsi:type="dcterms:W3CDTF">2015-09-21T18:50:00Z</dcterms:created>
  <dcterms:modified xsi:type="dcterms:W3CDTF">2015-09-21T18:50:00Z</dcterms:modified>
</cp:coreProperties>
</file>